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C32" w:rsidRDefault="00FD5C32"/>
    <w:p w:rsidR="00C14639" w:rsidRPr="00C14639" w:rsidRDefault="00C14639" w:rsidP="00C14639">
      <w:pPr>
        <w:jc w:val="center"/>
        <w:rPr>
          <w:b/>
          <w:lang w:val="bg-BG"/>
        </w:rPr>
      </w:pPr>
      <w:r w:rsidRPr="00C14639">
        <w:rPr>
          <w:lang w:val="bg-BG"/>
        </w:rPr>
        <w:t>„</w:t>
      </w:r>
      <w:r w:rsidRPr="00C14639">
        <w:rPr>
          <w:b/>
          <w:lang w:val="bg-BG"/>
        </w:rPr>
        <w:t>ПОДОБРЯВАНЕ КАЧЕСТВОТО НА ЖИВОТА, КОГНИТИВНОТО ФУНКЦИОНИРАНЕ И КОМУНИКАЦИЯТА  С ХОРА, ЗАСЕГНАТИ ОТ ДЕМЕНЦИЯ“</w:t>
      </w:r>
    </w:p>
    <w:p w:rsidR="008319B6" w:rsidRDefault="008319B6"/>
    <w:p w:rsidR="005815A4" w:rsidRPr="005815A4" w:rsidRDefault="005815A4" w:rsidP="005815A4">
      <w:pPr>
        <w:rPr>
          <w:b/>
          <w:lang w:val="bg-BG"/>
        </w:rPr>
      </w:pPr>
      <w:r w:rsidRPr="005815A4">
        <w:rPr>
          <w:b/>
          <w:lang w:val="bg-BG"/>
        </w:rPr>
        <w:t>Място: гр. Гоце Делчев</w:t>
      </w:r>
    </w:p>
    <w:p w:rsidR="005815A4" w:rsidRPr="005815A4" w:rsidRDefault="005815A4" w:rsidP="005815A4">
      <w:pPr>
        <w:rPr>
          <w:b/>
          <w:lang w:val="bg-BG"/>
        </w:rPr>
      </w:pPr>
      <w:r w:rsidRPr="005815A4">
        <w:rPr>
          <w:b/>
          <w:lang w:val="bg-BG"/>
        </w:rPr>
        <w:t>Дата: 25-26.08.2021 г.</w:t>
      </w:r>
    </w:p>
    <w:p w:rsidR="008319B6" w:rsidRPr="005815A4" w:rsidRDefault="005815A4" w:rsidP="005815A4">
      <w:pPr>
        <w:rPr>
          <w:lang w:val="bg-BG"/>
        </w:rPr>
      </w:pPr>
      <w:r w:rsidRPr="005815A4">
        <w:rPr>
          <w:b/>
          <w:lang w:val="bg-BG"/>
        </w:rPr>
        <w:t>Адрес: гр. Гоце Делчев</w:t>
      </w:r>
      <w:r>
        <w:rPr>
          <w:b/>
        </w:rPr>
        <w:t xml:space="preserve">, </w:t>
      </w:r>
      <w:r>
        <w:rPr>
          <w:b/>
          <w:lang w:val="bg-BG"/>
        </w:rPr>
        <w:t>Залата в общината</w:t>
      </w:r>
    </w:p>
    <w:p w:rsidR="008319B6" w:rsidRDefault="008319B6"/>
    <w:p w:rsidR="005815A4" w:rsidRPr="005815A4" w:rsidRDefault="005815A4" w:rsidP="005815A4">
      <w:pPr>
        <w:rPr>
          <w:b/>
          <w:lang w:val="bg-BG"/>
        </w:rPr>
      </w:pPr>
      <w:r w:rsidRPr="005815A4">
        <w:rPr>
          <w:b/>
          <w:lang w:val="bg-BG"/>
        </w:rPr>
        <w:t xml:space="preserve">Организатори: </w:t>
      </w:r>
    </w:p>
    <w:p w:rsidR="005815A4" w:rsidRPr="005815A4" w:rsidRDefault="005815A4" w:rsidP="005815A4">
      <w:pPr>
        <w:rPr>
          <w:b/>
          <w:lang w:val="bg-BG"/>
        </w:rPr>
      </w:pPr>
      <w:r w:rsidRPr="005815A4">
        <w:rPr>
          <w:b/>
          <w:lang w:val="bg-BG"/>
        </w:rPr>
        <w:t>1.</w:t>
      </w:r>
      <w:r w:rsidRPr="005815A4">
        <w:rPr>
          <w:b/>
          <w:lang w:val="bg-BG"/>
        </w:rPr>
        <w:tab/>
        <w:t>проф. Феликс Диаз – преподавател в Американския университет в Благоевград.</w:t>
      </w:r>
    </w:p>
    <w:p w:rsidR="005815A4" w:rsidRPr="005815A4" w:rsidRDefault="005815A4" w:rsidP="005815A4">
      <w:pPr>
        <w:rPr>
          <w:b/>
          <w:lang w:val="bg-BG"/>
        </w:rPr>
      </w:pPr>
      <w:r w:rsidRPr="005815A4">
        <w:rPr>
          <w:b/>
          <w:lang w:val="bg-BG"/>
        </w:rPr>
        <w:t>2.</w:t>
      </w:r>
      <w:r w:rsidRPr="005815A4">
        <w:rPr>
          <w:b/>
          <w:lang w:val="bg-BG"/>
        </w:rPr>
        <w:tab/>
        <w:t>Гражданско сдружение Алцхаймер България</w:t>
      </w:r>
    </w:p>
    <w:p w:rsidR="005815A4" w:rsidRPr="005815A4" w:rsidRDefault="005815A4" w:rsidP="005815A4">
      <w:pPr>
        <w:rPr>
          <w:b/>
          <w:lang w:val="bg-BG"/>
        </w:rPr>
      </w:pPr>
      <w:r w:rsidRPr="005815A4">
        <w:rPr>
          <w:b/>
          <w:lang w:val="bg-BG"/>
        </w:rPr>
        <w:t>3.</w:t>
      </w:r>
      <w:r w:rsidRPr="005815A4">
        <w:rPr>
          <w:b/>
          <w:lang w:val="bg-BG"/>
        </w:rPr>
        <w:tab/>
        <w:t>Дирекция „</w:t>
      </w:r>
      <w:r w:rsidRPr="005815A4">
        <w:rPr>
          <w:b/>
        </w:rPr>
        <w:t>"Образование, здравеопазване, социални дейности, култура и спорт"</w:t>
      </w:r>
      <w:r w:rsidRPr="005815A4">
        <w:rPr>
          <w:b/>
          <w:lang w:val="bg-BG"/>
        </w:rPr>
        <w:t>“ - община Гоце Делчев.</w:t>
      </w:r>
    </w:p>
    <w:p w:rsidR="005815A4" w:rsidRPr="005815A4" w:rsidRDefault="005815A4" w:rsidP="005815A4">
      <w:pPr>
        <w:rPr>
          <w:b/>
          <w:lang w:val="bg-BG"/>
        </w:rPr>
      </w:pPr>
    </w:p>
    <w:p w:rsidR="008319B6" w:rsidRDefault="008319B6"/>
    <w:p w:rsidR="008319B6" w:rsidRDefault="008319B6"/>
    <w:p w:rsidR="00955CED" w:rsidRDefault="00955CED"/>
    <w:p w:rsidR="00955CED" w:rsidRDefault="00955CED"/>
    <w:p w:rsidR="00955CED" w:rsidRDefault="00955CED"/>
    <w:p w:rsidR="00955CED" w:rsidRDefault="00955CED"/>
    <w:p w:rsidR="008D5FB0" w:rsidRPr="008D5FB0" w:rsidRDefault="008D5FB0" w:rsidP="008D5FB0">
      <w:pPr>
        <w:rPr>
          <w:b/>
          <w:lang w:val="bg-BG"/>
        </w:rPr>
      </w:pPr>
      <w:r w:rsidRPr="008D5FB0">
        <w:rPr>
          <w:b/>
          <w:lang w:val="bg-BG"/>
        </w:rPr>
        <w:t>25.08.2021 г. /сряда/</w:t>
      </w:r>
    </w:p>
    <w:p w:rsidR="008D5FB0" w:rsidRDefault="008D5FB0"/>
    <w:p w:rsidR="00955CED" w:rsidRDefault="00955CED"/>
    <w:p w:rsidR="00955CED" w:rsidRDefault="00955CE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5103"/>
        <w:gridCol w:w="2692"/>
      </w:tblGrid>
      <w:tr w:rsidR="008319B6" w:rsidRPr="008319B6" w:rsidTr="000D79EF">
        <w:tc>
          <w:tcPr>
            <w:tcW w:w="1555" w:type="dxa"/>
          </w:tcPr>
          <w:p w:rsidR="008319B6" w:rsidRPr="008319B6" w:rsidRDefault="008319B6" w:rsidP="008319B6">
            <w:pPr>
              <w:rPr>
                <w:b/>
                <w:lang w:val="bg-BG"/>
              </w:rPr>
            </w:pPr>
            <w:r w:rsidRPr="008319B6">
              <w:rPr>
                <w:b/>
                <w:lang w:val="bg-BG"/>
              </w:rPr>
              <w:t>Време</w:t>
            </w:r>
          </w:p>
        </w:tc>
        <w:tc>
          <w:tcPr>
            <w:tcW w:w="5103" w:type="dxa"/>
          </w:tcPr>
          <w:p w:rsidR="008319B6" w:rsidRPr="008319B6" w:rsidRDefault="008319B6" w:rsidP="008319B6">
            <w:pPr>
              <w:rPr>
                <w:b/>
                <w:lang w:val="bg-BG"/>
              </w:rPr>
            </w:pPr>
            <w:r w:rsidRPr="008319B6">
              <w:rPr>
                <w:b/>
                <w:lang w:val="bg-BG"/>
              </w:rPr>
              <w:t>Тема</w:t>
            </w:r>
          </w:p>
        </w:tc>
        <w:tc>
          <w:tcPr>
            <w:tcW w:w="2692" w:type="dxa"/>
          </w:tcPr>
          <w:p w:rsidR="008319B6" w:rsidRPr="008319B6" w:rsidRDefault="008319B6" w:rsidP="008319B6">
            <w:pPr>
              <w:rPr>
                <w:b/>
                <w:lang w:val="bg-BG"/>
              </w:rPr>
            </w:pPr>
            <w:r w:rsidRPr="008319B6">
              <w:rPr>
                <w:b/>
                <w:lang w:val="bg-BG"/>
              </w:rPr>
              <w:t>Водещ</w:t>
            </w:r>
          </w:p>
        </w:tc>
      </w:tr>
      <w:tr w:rsidR="008319B6" w:rsidRPr="008319B6" w:rsidTr="000D79EF">
        <w:tc>
          <w:tcPr>
            <w:tcW w:w="1555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 xml:space="preserve">9.00 – </w:t>
            </w:r>
            <w:r w:rsidRPr="008319B6">
              <w:rPr>
                <w:lang w:val="en-GB"/>
              </w:rPr>
              <w:t>9.</w:t>
            </w:r>
            <w:r>
              <w:rPr>
                <w:lang w:val="bg-BG"/>
              </w:rPr>
              <w:t>30</w:t>
            </w:r>
          </w:p>
        </w:tc>
        <w:tc>
          <w:tcPr>
            <w:tcW w:w="5103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Откриване на семинара. Представяне на участниците:</w:t>
            </w:r>
          </w:p>
          <w:p w:rsidR="008319B6" w:rsidRPr="008319B6" w:rsidRDefault="008319B6" w:rsidP="008319B6">
            <w:pPr>
              <w:rPr>
                <w:lang w:val="bg-BG"/>
              </w:rPr>
            </w:pPr>
          </w:p>
        </w:tc>
        <w:tc>
          <w:tcPr>
            <w:tcW w:w="2692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Общината – Кмет? Директор Образование?</w:t>
            </w:r>
          </w:p>
          <w:p w:rsidR="008319B6" w:rsidRPr="008319B6" w:rsidRDefault="008319B6" w:rsidP="008319B6">
            <w:pPr>
              <w:rPr>
                <w:lang w:val="bg-BG"/>
              </w:rPr>
            </w:pPr>
            <w:r w:rsidRPr="008D5FB0">
              <w:rPr>
                <w:lang w:val="bg-BG"/>
              </w:rPr>
              <w:t>В краен случай Ирина</w:t>
            </w:r>
          </w:p>
        </w:tc>
      </w:tr>
      <w:tr w:rsidR="008319B6" w:rsidRPr="008319B6" w:rsidTr="000D79EF">
        <w:tc>
          <w:tcPr>
            <w:tcW w:w="1555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9.</w:t>
            </w:r>
            <w:r>
              <w:rPr>
                <w:lang w:val="bg-BG"/>
              </w:rPr>
              <w:t>30</w:t>
            </w:r>
            <w:r w:rsidRPr="008319B6">
              <w:rPr>
                <w:lang w:val="bg-BG"/>
              </w:rPr>
              <w:t xml:space="preserve"> – </w:t>
            </w:r>
            <w:r>
              <w:rPr>
                <w:lang w:val="bg-BG"/>
              </w:rPr>
              <w:t>10.45</w:t>
            </w:r>
          </w:p>
        </w:tc>
        <w:tc>
          <w:tcPr>
            <w:tcW w:w="5103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Какво е деменция? Качествена оценка. Цел и план за семинара</w:t>
            </w:r>
          </w:p>
        </w:tc>
        <w:tc>
          <w:tcPr>
            <w:tcW w:w="2692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Проф. Феликс Диаз с превод“</w:t>
            </w:r>
          </w:p>
        </w:tc>
      </w:tr>
      <w:tr w:rsidR="008319B6" w:rsidRPr="008319B6" w:rsidTr="000D79EF">
        <w:tc>
          <w:tcPr>
            <w:tcW w:w="1555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10.45 - 11.00</w:t>
            </w:r>
          </w:p>
        </w:tc>
        <w:tc>
          <w:tcPr>
            <w:tcW w:w="5103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Дискусия в кафе паузата</w:t>
            </w:r>
          </w:p>
        </w:tc>
        <w:tc>
          <w:tcPr>
            <w:tcW w:w="2692" w:type="dxa"/>
          </w:tcPr>
          <w:p w:rsidR="008319B6" w:rsidRPr="008319B6" w:rsidRDefault="008319B6" w:rsidP="008319B6">
            <w:pPr>
              <w:rPr>
                <w:lang w:val="bg-BG"/>
              </w:rPr>
            </w:pPr>
          </w:p>
        </w:tc>
      </w:tr>
      <w:tr w:rsidR="008319B6" w:rsidRPr="008319B6" w:rsidTr="000D79EF">
        <w:tc>
          <w:tcPr>
            <w:tcW w:w="1555" w:type="dxa"/>
          </w:tcPr>
          <w:p w:rsidR="008319B6" w:rsidRPr="008319B6" w:rsidRDefault="008319B6" w:rsidP="008319B6">
            <w:pPr>
              <w:rPr>
                <w:lang w:val="bg-BG"/>
              </w:rPr>
            </w:pPr>
            <w:bookmarkStart w:id="0" w:name="_Hlk78896237"/>
            <w:r w:rsidRPr="008319B6">
              <w:rPr>
                <w:lang w:val="bg-BG"/>
              </w:rPr>
              <w:t>11.00 – 12.30</w:t>
            </w:r>
          </w:p>
        </w:tc>
        <w:tc>
          <w:tcPr>
            <w:tcW w:w="5103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Обучение по теми от семинара</w:t>
            </w:r>
            <w:r>
              <w:rPr>
                <w:lang w:val="bg-BG"/>
              </w:rPr>
              <w:t xml:space="preserve"> -</w:t>
            </w:r>
            <w:r>
              <w:t xml:space="preserve"> </w:t>
            </w:r>
            <w:r w:rsidRPr="008319B6">
              <w:rPr>
                <w:lang w:val="bg-BG"/>
              </w:rPr>
              <w:t>Персонализирана грижа за лица с деменция</w:t>
            </w:r>
          </w:p>
        </w:tc>
        <w:tc>
          <w:tcPr>
            <w:tcW w:w="2692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Проф. Феликс Диаз с превод</w:t>
            </w:r>
          </w:p>
        </w:tc>
      </w:tr>
      <w:bookmarkEnd w:id="0"/>
      <w:tr w:rsidR="008319B6" w:rsidRPr="008319B6" w:rsidTr="000D79EF">
        <w:tc>
          <w:tcPr>
            <w:tcW w:w="1555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12.30 – 13.30</w:t>
            </w:r>
          </w:p>
        </w:tc>
        <w:tc>
          <w:tcPr>
            <w:tcW w:w="5103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Обяд</w:t>
            </w:r>
          </w:p>
        </w:tc>
        <w:tc>
          <w:tcPr>
            <w:tcW w:w="2692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пицарията</w:t>
            </w:r>
          </w:p>
        </w:tc>
      </w:tr>
      <w:tr w:rsidR="008319B6" w:rsidRPr="008319B6" w:rsidTr="000D79EF">
        <w:tc>
          <w:tcPr>
            <w:tcW w:w="1555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13.30 – 15.00</w:t>
            </w:r>
          </w:p>
        </w:tc>
        <w:tc>
          <w:tcPr>
            <w:tcW w:w="5103" w:type="dxa"/>
          </w:tcPr>
          <w:p w:rsidR="008319B6" w:rsidRPr="00C730CD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Обучение по теми от семинара</w:t>
            </w:r>
            <w:r w:rsidR="00C730CD">
              <w:rPr>
                <w:lang w:val="bg-BG"/>
              </w:rPr>
              <w:t xml:space="preserve"> – Комуникация и ежедневни отношения</w:t>
            </w:r>
          </w:p>
        </w:tc>
        <w:tc>
          <w:tcPr>
            <w:tcW w:w="2692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Проф. Феликс Диаз с превод</w:t>
            </w:r>
          </w:p>
        </w:tc>
      </w:tr>
      <w:tr w:rsidR="008319B6" w:rsidRPr="008319B6" w:rsidTr="000D79EF">
        <w:tc>
          <w:tcPr>
            <w:tcW w:w="1555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15.00 - 15.30</w:t>
            </w:r>
          </w:p>
        </w:tc>
        <w:tc>
          <w:tcPr>
            <w:tcW w:w="5103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Дискусия с кафе паузата</w:t>
            </w:r>
          </w:p>
        </w:tc>
        <w:tc>
          <w:tcPr>
            <w:tcW w:w="2692" w:type="dxa"/>
          </w:tcPr>
          <w:p w:rsidR="008319B6" w:rsidRPr="008319B6" w:rsidRDefault="008319B6" w:rsidP="008319B6">
            <w:pPr>
              <w:rPr>
                <w:lang w:val="bg-BG"/>
              </w:rPr>
            </w:pPr>
          </w:p>
        </w:tc>
      </w:tr>
      <w:tr w:rsidR="008319B6" w:rsidRPr="008319B6" w:rsidTr="000D79EF">
        <w:tc>
          <w:tcPr>
            <w:tcW w:w="1555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15.30 - 17.00</w:t>
            </w:r>
          </w:p>
        </w:tc>
        <w:tc>
          <w:tcPr>
            <w:tcW w:w="5103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Обучение по теми от семинара</w:t>
            </w:r>
            <w:r w:rsidR="00C730CD">
              <w:rPr>
                <w:lang w:val="bg-BG"/>
              </w:rPr>
              <w:t xml:space="preserve"> - </w:t>
            </w:r>
            <w:r w:rsidR="00C730CD" w:rsidRPr="00C730CD">
              <w:rPr>
                <w:lang w:val="bg-BG"/>
              </w:rPr>
              <w:t>Участие в разговор</w:t>
            </w:r>
          </w:p>
        </w:tc>
        <w:tc>
          <w:tcPr>
            <w:tcW w:w="2692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Проф. Феликс Диаз с превод</w:t>
            </w:r>
          </w:p>
        </w:tc>
      </w:tr>
      <w:tr w:rsidR="008319B6" w:rsidRPr="008319B6" w:rsidTr="000D79EF">
        <w:tc>
          <w:tcPr>
            <w:tcW w:w="1555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17.00 – 17.15</w:t>
            </w:r>
          </w:p>
        </w:tc>
        <w:tc>
          <w:tcPr>
            <w:tcW w:w="5103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Заключителни думи за първия ден.</w:t>
            </w:r>
          </w:p>
        </w:tc>
        <w:tc>
          <w:tcPr>
            <w:tcW w:w="2692" w:type="dxa"/>
          </w:tcPr>
          <w:p w:rsidR="008319B6" w:rsidRPr="008319B6" w:rsidRDefault="008319B6" w:rsidP="008319B6">
            <w:pPr>
              <w:rPr>
                <w:lang w:val="bg-BG"/>
              </w:rPr>
            </w:pPr>
          </w:p>
        </w:tc>
      </w:tr>
      <w:tr w:rsidR="008319B6" w:rsidRPr="008319B6" w:rsidTr="000D79EF">
        <w:tc>
          <w:tcPr>
            <w:tcW w:w="1555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19.00</w:t>
            </w:r>
          </w:p>
        </w:tc>
        <w:tc>
          <w:tcPr>
            <w:tcW w:w="5103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 xml:space="preserve">Вечеря </w:t>
            </w:r>
          </w:p>
        </w:tc>
        <w:tc>
          <w:tcPr>
            <w:tcW w:w="2692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ресторанта</w:t>
            </w:r>
          </w:p>
        </w:tc>
      </w:tr>
    </w:tbl>
    <w:p w:rsidR="00955CED" w:rsidRDefault="00955CED" w:rsidP="008319B6">
      <w:pPr>
        <w:rPr>
          <w:lang w:val="bg-BG"/>
        </w:rPr>
      </w:pPr>
    </w:p>
    <w:p w:rsidR="00955CED" w:rsidRDefault="00955CED" w:rsidP="008319B6">
      <w:pPr>
        <w:rPr>
          <w:lang w:val="bg-BG"/>
        </w:rPr>
      </w:pPr>
      <w:bookmarkStart w:id="1" w:name="_GoBack"/>
      <w:bookmarkEnd w:id="1"/>
    </w:p>
    <w:p w:rsidR="00955CED" w:rsidRPr="008319B6" w:rsidRDefault="00955CED" w:rsidP="008319B6">
      <w:pPr>
        <w:rPr>
          <w:lang w:val="bg-BG"/>
        </w:rPr>
      </w:pPr>
    </w:p>
    <w:p w:rsidR="00955CED" w:rsidRPr="00955CED" w:rsidRDefault="00955CED" w:rsidP="00955CED">
      <w:pPr>
        <w:rPr>
          <w:b/>
          <w:lang w:val="bg-BG"/>
        </w:rPr>
      </w:pPr>
      <w:r w:rsidRPr="00955CED">
        <w:rPr>
          <w:b/>
          <w:lang w:val="bg-BG"/>
        </w:rPr>
        <w:lastRenderedPageBreak/>
        <w:t>26.08.2021 г. /четвъртък/</w:t>
      </w:r>
    </w:p>
    <w:p w:rsidR="008319B6" w:rsidRPr="008319B6" w:rsidRDefault="008319B6" w:rsidP="008319B6">
      <w:pPr>
        <w:rPr>
          <w:lang w:val="bg-B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5103"/>
        <w:gridCol w:w="2692"/>
      </w:tblGrid>
      <w:tr w:rsidR="008319B6" w:rsidRPr="008319B6" w:rsidTr="000D79EF">
        <w:tc>
          <w:tcPr>
            <w:tcW w:w="1555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Време</w:t>
            </w:r>
          </w:p>
        </w:tc>
        <w:tc>
          <w:tcPr>
            <w:tcW w:w="5103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Тема</w:t>
            </w:r>
          </w:p>
        </w:tc>
        <w:tc>
          <w:tcPr>
            <w:tcW w:w="2692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Водещ</w:t>
            </w:r>
          </w:p>
        </w:tc>
      </w:tr>
      <w:tr w:rsidR="008319B6" w:rsidRPr="008319B6" w:rsidTr="000D79EF">
        <w:tc>
          <w:tcPr>
            <w:tcW w:w="1555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9.00 - 10.30</w:t>
            </w:r>
          </w:p>
        </w:tc>
        <w:tc>
          <w:tcPr>
            <w:tcW w:w="5103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Реминисценция и разказване на истории: Интервенция в когнитивните и комуникативните функции чрез ежедневна смислена разговорна практика. Техники за ориентация към реалността.</w:t>
            </w:r>
          </w:p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 xml:space="preserve">Опита в България - Проектът на Алцхаймер България, - </w:t>
            </w:r>
            <w:r w:rsidRPr="008319B6">
              <w:t xml:space="preserve">Story2 remember - </w:t>
            </w:r>
            <w:hyperlink r:id="rId6" w:history="1">
              <w:r w:rsidRPr="008319B6">
                <w:rPr>
                  <w:rStyle w:val="Hyperlink"/>
                </w:rPr>
                <w:t>https://story2remember.eu/</w:t>
              </w:r>
            </w:hyperlink>
          </w:p>
        </w:tc>
        <w:tc>
          <w:tcPr>
            <w:tcW w:w="2692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Проф. Феликс Диаз с превод.</w:t>
            </w:r>
          </w:p>
          <w:p w:rsidR="008319B6" w:rsidRPr="008319B6" w:rsidRDefault="008319B6" w:rsidP="008319B6"/>
          <w:p w:rsidR="008319B6" w:rsidRPr="008319B6" w:rsidRDefault="008319B6" w:rsidP="008319B6"/>
          <w:p w:rsidR="008319B6" w:rsidRPr="008319B6" w:rsidRDefault="008319B6" w:rsidP="008319B6"/>
          <w:p w:rsidR="008319B6" w:rsidRPr="008319B6" w:rsidRDefault="008319B6" w:rsidP="008319B6"/>
          <w:p w:rsidR="008319B6" w:rsidRPr="008319B6" w:rsidRDefault="008319B6" w:rsidP="008319B6">
            <w:r w:rsidRPr="008319B6">
              <w:rPr>
                <w:lang w:val="bg-BG"/>
              </w:rPr>
              <w:t>Ирина Илиева</w:t>
            </w:r>
          </w:p>
        </w:tc>
      </w:tr>
      <w:tr w:rsidR="008319B6" w:rsidRPr="008319B6" w:rsidTr="000D79EF">
        <w:tc>
          <w:tcPr>
            <w:tcW w:w="1555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10.30 - 11.00</w:t>
            </w:r>
          </w:p>
        </w:tc>
        <w:tc>
          <w:tcPr>
            <w:tcW w:w="5103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Дискусия с кафе паузата.</w:t>
            </w:r>
          </w:p>
        </w:tc>
        <w:tc>
          <w:tcPr>
            <w:tcW w:w="2692" w:type="dxa"/>
          </w:tcPr>
          <w:p w:rsidR="008319B6" w:rsidRPr="008319B6" w:rsidRDefault="008319B6" w:rsidP="008319B6">
            <w:pPr>
              <w:rPr>
                <w:lang w:val="bg-BG"/>
              </w:rPr>
            </w:pPr>
          </w:p>
        </w:tc>
      </w:tr>
      <w:tr w:rsidR="008319B6" w:rsidRPr="008319B6" w:rsidTr="000D79EF">
        <w:tc>
          <w:tcPr>
            <w:tcW w:w="1555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11.00 - 12.30</w:t>
            </w:r>
          </w:p>
        </w:tc>
        <w:tc>
          <w:tcPr>
            <w:tcW w:w="5103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 xml:space="preserve">Какви аспекти на тези стратегии можем да развием? Как да изградим и поддържаме подкрепа в мрежата на Алцхаймер България с подкрепата на АУБ? Следващи стъпки, срещи и цели. </w:t>
            </w:r>
          </w:p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Раздаване на сертификати</w:t>
            </w:r>
          </w:p>
        </w:tc>
        <w:tc>
          <w:tcPr>
            <w:tcW w:w="2692" w:type="dxa"/>
          </w:tcPr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Всички участници</w:t>
            </w:r>
          </w:p>
          <w:p w:rsidR="008319B6" w:rsidRPr="008319B6" w:rsidRDefault="008319B6" w:rsidP="008319B6">
            <w:pPr>
              <w:rPr>
                <w:lang w:val="bg-BG"/>
              </w:rPr>
            </w:pPr>
          </w:p>
          <w:p w:rsidR="008319B6" w:rsidRPr="008319B6" w:rsidRDefault="008319B6" w:rsidP="008319B6">
            <w:pPr>
              <w:rPr>
                <w:lang w:val="bg-BG"/>
              </w:rPr>
            </w:pPr>
          </w:p>
          <w:p w:rsidR="008319B6" w:rsidRPr="008319B6" w:rsidRDefault="008319B6" w:rsidP="008319B6">
            <w:pPr>
              <w:rPr>
                <w:lang w:val="bg-BG"/>
              </w:rPr>
            </w:pPr>
          </w:p>
          <w:p w:rsidR="008319B6" w:rsidRPr="008319B6" w:rsidRDefault="008319B6" w:rsidP="008319B6">
            <w:pPr>
              <w:rPr>
                <w:lang w:val="bg-BG"/>
              </w:rPr>
            </w:pPr>
          </w:p>
          <w:p w:rsidR="008319B6" w:rsidRPr="008319B6" w:rsidRDefault="008319B6" w:rsidP="008319B6">
            <w:pPr>
              <w:rPr>
                <w:lang w:val="bg-BG"/>
              </w:rPr>
            </w:pPr>
            <w:r w:rsidRPr="008319B6">
              <w:rPr>
                <w:lang w:val="bg-BG"/>
              </w:rPr>
              <w:t>Проф. Диаз</w:t>
            </w:r>
          </w:p>
        </w:tc>
      </w:tr>
    </w:tbl>
    <w:p w:rsidR="008319B6" w:rsidRPr="008319B6" w:rsidRDefault="008319B6" w:rsidP="008319B6">
      <w:pPr>
        <w:rPr>
          <w:lang w:val="bg-BG"/>
        </w:rPr>
      </w:pPr>
    </w:p>
    <w:p w:rsidR="008319B6" w:rsidRDefault="008319B6"/>
    <w:sectPr w:rsidR="008319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508" w:rsidRDefault="00980508" w:rsidP="008319B6">
      <w:r>
        <w:separator/>
      </w:r>
    </w:p>
  </w:endnote>
  <w:endnote w:type="continuationSeparator" w:id="0">
    <w:p w:rsidR="00980508" w:rsidRDefault="00980508" w:rsidP="00831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508" w:rsidRDefault="00980508" w:rsidP="008319B6">
      <w:r>
        <w:separator/>
      </w:r>
    </w:p>
  </w:footnote>
  <w:footnote w:type="continuationSeparator" w:id="0">
    <w:p w:rsidR="00980508" w:rsidRDefault="00980508" w:rsidP="00831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9B6"/>
    <w:rsid w:val="005815A4"/>
    <w:rsid w:val="008319B6"/>
    <w:rsid w:val="008D5FB0"/>
    <w:rsid w:val="00955CED"/>
    <w:rsid w:val="00980508"/>
    <w:rsid w:val="00C14639"/>
    <w:rsid w:val="00C730CD"/>
    <w:rsid w:val="00DE32D6"/>
    <w:rsid w:val="00ED13F8"/>
    <w:rsid w:val="00F126F0"/>
    <w:rsid w:val="00FD5C32"/>
    <w:rsid w:val="00FF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4D3A2"/>
  <w15:chartTrackingRefBased/>
  <w15:docId w15:val="{50E05484-DB1F-4B3D-9CFF-5BC4E8800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3F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D13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ED13F8"/>
    <w:pPr>
      <w:keepNext/>
      <w:jc w:val="right"/>
      <w:outlineLvl w:val="3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D13F8"/>
    <w:rPr>
      <w:rFonts w:ascii="Arial" w:hAnsi="Arial" w:cs="Arial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ED13F8"/>
    <w:rPr>
      <w:rFonts w:ascii="Arial" w:hAnsi="Arial" w:cs="Arial"/>
      <w:b/>
      <w:bCs/>
      <w:sz w:val="28"/>
      <w:szCs w:val="24"/>
    </w:rPr>
  </w:style>
  <w:style w:type="character" w:styleId="Strong">
    <w:name w:val="Strong"/>
    <w:qFormat/>
    <w:rsid w:val="00ED13F8"/>
    <w:rPr>
      <w:b/>
      <w:bCs/>
    </w:rPr>
  </w:style>
  <w:style w:type="table" w:styleId="TableGrid">
    <w:name w:val="Table Grid"/>
    <w:basedOn w:val="TableNormal"/>
    <w:uiPriority w:val="39"/>
    <w:rsid w:val="00831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319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ory2remember.e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2021-08-19T07:19:00Z</dcterms:created>
  <dcterms:modified xsi:type="dcterms:W3CDTF">2021-08-19T07:45:00Z</dcterms:modified>
</cp:coreProperties>
</file>